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3E2D0" w14:textId="77777777" w:rsidR="00D614A6" w:rsidRPr="00D614A6" w:rsidRDefault="00D614A6" w:rsidP="00D614A6">
      <w:pPr>
        <w:spacing w:after="0" w:line="240" w:lineRule="auto"/>
        <w:rPr>
          <w:rFonts w:ascii="Times New Roman" w:eastAsia="Times New Roman" w:hAnsi="Times New Roman" w:cs="Times New Roman"/>
          <w:sz w:val="24"/>
          <w:szCs w:val="24"/>
        </w:rPr>
      </w:pPr>
      <w:r w:rsidRPr="00D614A6">
        <w:rPr>
          <w:rFonts w:ascii="Arial" w:eastAsia="Times New Roman" w:hAnsi="Arial" w:cs="Arial"/>
          <w:color w:val="555555"/>
        </w:rPr>
        <w:t xml:space="preserve">Bài viết </w:t>
      </w:r>
      <w:hyperlink r:id="rId5" w:history="1">
        <w:r w:rsidRPr="00D614A6">
          <w:rPr>
            <w:rFonts w:ascii="Arial" w:eastAsia="Times New Roman" w:hAnsi="Arial" w:cs="Arial"/>
            <w:b/>
            <w:bCs/>
            <w:color w:val="1155CC"/>
            <w:u w:val="single"/>
          </w:rPr>
          <w:t>Hướng dẫn nạp rút tiền từ tài khoản Bong88</w:t>
        </w:r>
      </w:hyperlink>
      <w:r w:rsidRPr="00D614A6">
        <w:rPr>
          <w:rFonts w:ascii="Arial" w:eastAsia="Times New Roman" w:hAnsi="Arial" w:cs="Arial"/>
          <w:color w:val="555555"/>
        </w:rPr>
        <w:t xml:space="preserve"> được xuất bản tại trang chủ </w:t>
      </w:r>
      <w:hyperlink r:id="rId6" w:history="1">
        <w:r w:rsidRPr="00D614A6">
          <w:rPr>
            <w:rFonts w:ascii="Arial" w:eastAsia="Times New Roman" w:hAnsi="Arial" w:cs="Arial"/>
            <w:b/>
            <w:bCs/>
            <w:color w:val="1155CC"/>
            <w:u w:val="single"/>
          </w:rPr>
          <w:t>bong88 Việt Nam</w:t>
        </w:r>
      </w:hyperlink>
      <w:r w:rsidRPr="00D614A6">
        <w:rPr>
          <w:rFonts w:ascii="Arial" w:eastAsia="Times New Roman" w:hAnsi="Arial" w:cs="Arial"/>
          <w:color w:val="555555"/>
        </w:rPr>
        <w:t xml:space="preserve"> và được đăng lại trên blog </w:t>
      </w:r>
      <w:hyperlink r:id="rId7" w:history="1">
        <w:r w:rsidRPr="00D614A6">
          <w:rPr>
            <w:rFonts w:ascii="Arial" w:eastAsia="Times New Roman" w:hAnsi="Arial" w:cs="Arial"/>
            <w:b/>
            <w:bCs/>
            <w:color w:val="1155CC"/>
            <w:u w:val="single"/>
          </w:rPr>
          <w:t>bong88vn</w:t>
        </w:r>
        <w:r w:rsidRPr="00D614A6">
          <w:rPr>
            <w:rFonts w:ascii="Arial" w:eastAsia="Times New Roman" w:hAnsi="Arial" w:cs="Arial"/>
            <w:b/>
            <w:bCs/>
            <w:color w:val="1155CC"/>
            <w:u w:val="single"/>
          </w:rPr>
          <w:tab/>
        </w:r>
      </w:hyperlink>
    </w:p>
    <w:p w14:paraId="09812819" w14:textId="77777777" w:rsidR="00D614A6" w:rsidRPr="00D614A6" w:rsidRDefault="00D614A6" w:rsidP="00D614A6">
      <w:pPr>
        <w:spacing w:after="0" w:line="240" w:lineRule="auto"/>
        <w:rPr>
          <w:rFonts w:ascii="Times New Roman" w:eastAsia="Times New Roman" w:hAnsi="Times New Roman" w:cs="Times New Roman"/>
          <w:sz w:val="24"/>
          <w:szCs w:val="24"/>
        </w:rPr>
      </w:pPr>
    </w:p>
    <w:p w14:paraId="3AEBF517" w14:textId="77777777" w:rsidR="00D614A6" w:rsidRPr="00D614A6" w:rsidRDefault="00D614A6" w:rsidP="00D614A6">
      <w:pPr>
        <w:numPr>
          <w:ilvl w:val="0"/>
          <w:numId w:val="1"/>
        </w:numPr>
        <w:spacing w:after="0" w:line="240" w:lineRule="auto"/>
        <w:textAlignment w:val="baseline"/>
        <w:rPr>
          <w:rFonts w:ascii="Arial" w:eastAsia="Times New Roman" w:hAnsi="Arial" w:cs="Arial"/>
          <w:color w:val="555555"/>
        </w:rPr>
      </w:pPr>
      <w:r w:rsidRPr="00D614A6">
        <w:rPr>
          <w:rFonts w:ascii="Arial" w:eastAsia="Times New Roman" w:hAnsi="Arial" w:cs="Arial"/>
          <w:b/>
          <w:bCs/>
          <w:color w:val="555555"/>
        </w:rPr>
        <w:t>Internet banking</w:t>
      </w:r>
      <w:r w:rsidRPr="00D614A6">
        <w:rPr>
          <w:rFonts w:ascii="Arial" w:eastAsia="Times New Roman" w:hAnsi="Arial" w:cs="Arial"/>
          <w:color w:val="555555"/>
        </w:rPr>
        <w:t>: Hình thức này yêu cầu tài khoản ngân hàng của bạn có đăng ký internet baking để chuyển khoản online trên máy tính hoặc điện thoại. Sau khi đăng ký Internet banking, bạn đăng nhập vào tài khoản ngân hàng, sau đó thực hiện chuyển khoản.</w:t>
      </w:r>
    </w:p>
    <w:p w14:paraId="09263B11" w14:textId="77777777" w:rsidR="00D614A6" w:rsidRPr="00D614A6" w:rsidRDefault="00D614A6" w:rsidP="00D614A6">
      <w:pPr>
        <w:numPr>
          <w:ilvl w:val="0"/>
          <w:numId w:val="1"/>
        </w:numPr>
        <w:spacing w:after="0" w:line="240" w:lineRule="auto"/>
        <w:textAlignment w:val="baseline"/>
        <w:rPr>
          <w:rFonts w:ascii="Arial" w:eastAsia="Times New Roman" w:hAnsi="Arial" w:cs="Arial"/>
          <w:color w:val="555555"/>
        </w:rPr>
      </w:pPr>
      <w:r w:rsidRPr="00D614A6">
        <w:rPr>
          <w:rFonts w:ascii="Arial" w:eastAsia="Times New Roman" w:hAnsi="Arial" w:cs="Arial"/>
          <w:b/>
          <w:bCs/>
          <w:color w:val="555555"/>
        </w:rPr>
        <w:t>Cây ATM</w:t>
      </w:r>
      <w:r w:rsidRPr="00D614A6">
        <w:rPr>
          <w:rFonts w:ascii="Arial" w:eastAsia="Times New Roman" w:hAnsi="Arial" w:cs="Arial"/>
          <w:color w:val="555555"/>
        </w:rPr>
        <w:t>: Dùng thẻ ATM của bạn, ra cây ATM, nếu tiền trong tài khoản không có thì bạn dùng tiền mặt nộp vào cây ATM. Sau đó, thực hiện chuyển khoản.</w:t>
      </w:r>
    </w:p>
    <w:p w14:paraId="1AB4A823" w14:textId="77777777" w:rsidR="00D614A6" w:rsidRPr="00D614A6" w:rsidRDefault="00D614A6" w:rsidP="00D614A6">
      <w:pPr>
        <w:numPr>
          <w:ilvl w:val="0"/>
          <w:numId w:val="1"/>
        </w:numPr>
        <w:spacing w:after="0" w:line="240" w:lineRule="auto"/>
        <w:textAlignment w:val="baseline"/>
        <w:rPr>
          <w:rFonts w:ascii="Arial" w:eastAsia="Times New Roman" w:hAnsi="Arial" w:cs="Arial"/>
          <w:color w:val="555555"/>
        </w:rPr>
      </w:pPr>
      <w:r w:rsidRPr="00D614A6">
        <w:rPr>
          <w:rFonts w:ascii="Arial" w:eastAsia="Times New Roman" w:hAnsi="Arial" w:cs="Arial"/>
          <w:b/>
          <w:bCs/>
          <w:color w:val="555555"/>
        </w:rPr>
        <w:t>Quầy giao dịch</w:t>
      </w:r>
      <w:r w:rsidRPr="00D614A6">
        <w:rPr>
          <w:rFonts w:ascii="Arial" w:eastAsia="Times New Roman" w:hAnsi="Arial" w:cs="Arial"/>
          <w:color w:val="555555"/>
        </w:rPr>
        <w:t>: Ra quầy giao dịch tại ngân hàng, yêu cầu nhân viên giao dịch chuyển khoản.</w:t>
      </w:r>
    </w:p>
    <w:p w14:paraId="1FA2F998" w14:textId="77777777" w:rsidR="00D614A6" w:rsidRPr="00D614A6" w:rsidRDefault="00D614A6" w:rsidP="00D614A6">
      <w:pPr>
        <w:spacing w:after="0" w:line="240" w:lineRule="auto"/>
        <w:rPr>
          <w:rFonts w:ascii="Times New Roman" w:eastAsia="Times New Roman" w:hAnsi="Times New Roman" w:cs="Times New Roman"/>
          <w:sz w:val="24"/>
          <w:szCs w:val="24"/>
        </w:rPr>
      </w:pPr>
      <w:r w:rsidRPr="00D614A6">
        <w:rPr>
          <w:rFonts w:ascii="Arial" w:eastAsia="Times New Roman" w:hAnsi="Arial" w:cs="Arial"/>
          <w:b/>
          <w:bCs/>
          <w:color w:val="555555"/>
        </w:rPr>
        <w:t>Lưu ý</w:t>
      </w:r>
      <w:r w:rsidRPr="00D614A6">
        <w:rPr>
          <w:rFonts w:ascii="Arial" w:eastAsia="Times New Roman" w:hAnsi="Arial" w:cs="Arial"/>
          <w:color w:val="555555"/>
        </w:rPr>
        <w:t>: Nội dung giao dịch khi ghi phiếu điền là: HỌ TÊN + SỐ ĐIỆN THOẠI. Ví dụ: LÊ THỊ BÔNG 0912345678.</w:t>
      </w:r>
    </w:p>
    <w:p w14:paraId="4A4DFC82" w14:textId="77777777" w:rsidR="00D614A6" w:rsidRPr="00D614A6" w:rsidRDefault="00D614A6" w:rsidP="00D614A6">
      <w:pPr>
        <w:spacing w:after="0" w:line="240" w:lineRule="auto"/>
        <w:rPr>
          <w:rFonts w:ascii="Times New Roman" w:eastAsia="Times New Roman" w:hAnsi="Times New Roman" w:cs="Times New Roman"/>
          <w:sz w:val="24"/>
          <w:szCs w:val="24"/>
        </w:rPr>
      </w:pPr>
    </w:p>
    <w:p w14:paraId="2CDCDB39" w14:textId="77777777" w:rsidR="00D614A6" w:rsidRPr="00D614A6" w:rsidRDefault="00D614A6" w:rsidP="00D614A6">
      <w:pPr>
        <w:spacing w:after="0" w:line="240" w:lineRule="auto"/>
        <w:rPr>
          <w:rFonts w:ascii="Times New Roman" w:eastAsia="Times New Roman" w:hAnsi="Times New Roman" w:cs="Times New Roman"/>
          <w:sz w:val="24"/>
          <w:szCs w:val="24"/>
        </w:rPr>
      </w:pPr>
      <w:r w:rsidRPr="00D614A6">
        <w:rPr>
          <w:rFonts w:ascii="Arial" w:eastAsia="Times New Roman" w:hAnsi="Arial" w:cs="Arial"/>
          <w:color w:val="555555"/>
        </w:rPr>
        <w:t xml:space="preserve">Xem hướng dẫn chi tiết tại đây: </w:t>
      </w:r>
      <w:hyperlink r:id="rId8" w:history="1">
        <w:r w:rsidRPr="00D614A6">
          <w:rPr>
            <w:rFonts w:ascii="Arial" w:eastAsia="Times New Roman" w:hAnsi="Arial" w:cs="Arial"/>
            <w:color w:val="1155CC"/>
            <w:u w:val="single"/>
          </w:rPr>
          <w:t>http://bong88viet.net/nap-tien-bong88/</w:t>
        </w:r>
        <w:r w:rsidRPr="00D614A6">
          <w:rPr>
            <w:rFonts w:ascii="Arial" w:eastAsia="Times New Roman" w:hAnsi="Arial" w:cs="Arial"/>
            <w:color w:val="555555"/>
          </w:rPr>
          <w:tab/>
        </w:r>
      </w:hyperlink>
    </w:p>
    <w:p w14:paraId="06E25B44" w14:textId="77777777" w:rsidR="008A3245" w:rsidRDefault="008A3245"/>
    <w:sectPr w:rsidR="008A32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8858E9"/>
    <w:multiLevelType w:val="multilevel"/>
    <w:tmpl w:val="735C1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F8F"/>
    <w:rsid w:val="008A3245"/>
    <w:rsid w:val="00D33F8F"/>
    <w:rsid w:val="00D61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777F9F-40B7-455D-8936-32739074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14A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614A6"/>
    <w:rPr>
      <w:color w:val="0000FF"/>
      <w:u w:val="single"/>
    </w:rPr>
  </w:style>
  <w:style w:type="character" w:customStyle="1" w:styleId="apple-tab-span">
    <w:name w:val="apple-tab-span"/>
    <w:basedOn w:val="DefaultParagraphFont"/>
    <w:rsid w:val="00D61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396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ng88viet.net/nap-tien-bong88/" TargetMode="External"/><Relationship Id="rId3" Type="http://schemas.openxmlformats.org/officeDocument/2006/relationships/settings" Target="settings.xml"/><Relationship Id="rId7" Type="http://schemas.openxmlformats.org/officeDocument/2006/relationships/hyperlink" Target="https://bong88vietnam.weebl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ng88viet.net/" TargetMode="External"/><Relationship Id="rId5" Type="http://schemas.openxmlformats.org/officeDocument/2006/relationships/hyperlink" Target="http://bong88viet.net/nap-tien-bong8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2020-04-24T08:44:00Z</dcterms:modified>
</cp:coreProperties>
</file>